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066EF" w14:textId="56EB8A83" w:rsidR="003009AD" w:rsidRDefault="00291CB8" w:rsidP="002E3B7B">
      <w:pPr>
        <w:jc w:val="right"/>
      </w:pPr>
      <w:r>
        <w:rPr>
          <w:noProof/>
        </w:rPr>
        <mc:AlternateContent>
          <mc:Choice Requires="wps">
            <w:drawing>
              <wp:anchor distT="45720" distB="45720" distL="114300" distR="114300" simplePos="0" relativeHeight="251659264" behindDoc="0" locked="0" layoutInCell="1" allowOverlap="1" wp14:anchorId="252DBB07" wp14:editId="2F16C028">
                <wp:simplePos x="0" y="0"/>
                <wp:positionH relativeFrom="page">
                  <wp:posOffset>4902200</wp:posOffset>
                </wp:positionH>
                <wp:positionV relativeFrom="paragraph">
                  <wp:posOffset>0</wp:posOffset>
                </wp:positionV>
                <wp:extent cx="2360930" cy="140462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3201212" w14:textId="64CB8661" w:rsidR="00291CB8" w:rsidRDefault="009E7502">
                            <w:r>
                              <w:rPr>
                                <w:noProof/>
                              </w:rPr>
                              <w:drawing>
                                <wp:inline distT="0" distB="0" distL="0" distR="0" wp14:anchorId="229E74F7" wp14:editId="4B421C8B">
                                  <wp:extent cx="2057400" cy="1061098"/>
                                  <wp:effectExtent l="0" t="0" r="0" b="571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7">
                                            <a:extLst>
                                              <a:ext uri="{28A0092B-C50C-407E-A947-70E740481C1C}">
                                                <a14:useLocalDpi xmlns:a14="http://schemas.microsoft.com/office/drawing/2010/main" val="0"/>
                                              </a:ext>
                                            </a:extLst>
                                          </a:blip>
                                          <a:srcRect t="25571" b="22855"/>
                                          <a:stretch/>
                                        </pic:blipFill>
                                        <pic:spPr bwMode="auto">
                                          <a:xfrm>
                                            <a:off x="0" y="0"/>
                                            <a:ext cx="2090324" cy="107807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52DBB07" id="_x0000_t202" coordsize="21600,21600" o:spt="202" path="m,l,21600r21600,l21600,xe">
                <v:stroke joinstyle="miter"/>
                <v:path gradientshapeok="t" o:connecttype="rect"/>
              </v:shapetype>
              <v:shape id="Text Box 2" o:spid="_x0000_s1026" type="#_x0000_t202" style="position:absolute;left:0;text-align:left;margin-left:386pt;margin-top:0;width:185.9pt;height:110.6pt;z-index:251659264;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" stroked="f">
                <v:textbox style="mso-fit-shape-to-text:t">
                  <w:txbxContent>
                    <w:p w14:paraId="13201212" w14:textId="64CB8661" w:rsidR="00291CB8" w:rsidRDefault="009E7502">
                      <w:r>
                        <w:rPr>
                          <w:noProof/>
                        </w:rPr>
                        <w:drawing>
                          <wp:inline distT="0" distB="0" distL="0" distR="0" wp14:anchorId="229E74F7" wp14:editId="4B421C8B">
                            <wp:extent cx="2057400" cy="1061098"/>
                            <wp:effectExtent l="0" t="0" r="0" b="571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8">
                                      <a:extLst>
                                        <a:ext uri="{28A0092B-C50C-407E-A947-70E740481C1C}">
                                          <a14:useLocalDpi xmlns:a14="http://schemas.microsoft.com/office/drawing/2010/main" val="0"/>
                                        </a:ext>
                                      </a:extLst>
                                    </a:blip>
                                    <a:srcRect t="25571" b="22855"/>
                                    <a:stretch/>
                                  </pic:blipFill>
                                  <pic:spPr bwMode="auto">
                                    <a:xfrm>
                                      <a:off x="0" y="0"/>
                                      <a:ext cx="2090324" cy="1078078"/>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anchorx="page"/>
              </v:shape>
            </w:pict>
          </mc:Fallback>
        </mc:AlternateContent>
      </w:r>
    </w:p>
    <w:p w14:paraId="7949C878" w14:textId="61A54341" w:rsidR="002E3B7B" w:rsidRDefault="002E3B7B" w:rsidP="00291CB8"/>
    <w:p w14:paraId="404755B4" w14:textId="77777777" w:rsidR="00291CB8" w:rsidRDefault="00291CB8" w:rsidP="00291CB8">
      <w:pPr>
        <w:shd w:val="clear" w:color="auto" w:fill="FFFFFF"/>
        <w:spacing w:before="300" w:after="150"/>
        <w:outlineLvl w:val="1"/>
        <w:rPr>
          <w:rFonts w:ascii="Arial" w:hAnsi="Arial" w:cs="Arial"/>
          <w:b/>
          <w:bCs/>
          <w:caps/>
          <w:color w:val="6A0080"/>
          <w:spacing w:val="-30"/>
          <w:sz w:val="48"/>
          <w:szCs w:val="48"/>
        </w:rPr>
      </w:pPr>
    </w:p>
    <w:p w14:paraId="0D77B203" w14:textId="77777777" w:rsidR="00A340D7" w:rsidRDefault="00A340D7" w:rsidP="00A96D27">
      <w:pPr>
        <w:pStyle w:val="NoSpacing"/>
        <w:rPr>
          <w:sz w:val="44"/>
          <w:szCs w:val="44"/>
        </w:rPr>
      </w:pPr>
    </w:p>
    <w:p w14:paraId="136B0255" w14:textId="6CD1079E" w:rsidR="003C040D" w:rsidRPr="00A340D7" w:rsidRDefault="00A340D7" w:rsidP="00A340D7">
      <w:pPr>
        <w:pStyle w:val="NoSpacing"/>
        <w:rPr>
          <w:sz w:val="44"/>
          <w:szCs w:val="44"/>
        </w:rPr>
      </w:pPr>
      <w:r>
        <w:rPr>
          <w:sz w:val="44"/>
          <w:szCs w:val="44"/>
        </w:rPr>
        <w:t xml:space="preserve">ASD </w:t>
      </w:r>
      <w:r w:rsidR="00286530" w:rsidRPr="00A96D27">
        <w:rPr>
          <w:sz w:val="44"/>
          <w:szCs w:val="44"/>
        </w:rPr>
        <w:t xml:space="preserve">DIAGNOSTIC </w:t>
      </w:r>
      <w:r>
        <w:rPr>
          <w:sz w:val="44"/>
          <w:szCs w:val="44"/>
        </w:rPr>
        <w:t xml:space="preserve">CLINIC </w:t>
      </w:r>
      <w:r w:rsidR="00291CB8" w:rsidRPr="00A96D27">
        <w:rPr>
          <w:sz w:val="44"/>
          <w:szCs w:val="44"/>
        </w:rPr>
        <w:t>TERMS &amp; CONDITIONS</w:t>
      </w:r>
    </w:p>
    <w:p w14:paraId="236BAB08" w14:textId="437FA85E" w:rsidR="00291CB8" w:rsidRPr="006B2166" w:rsidRDefault="00291CB8" w:rsidP="00291CB8">
      <w:pPr>
        <w:shd w:val="clear" w:color="auto" w:fill="FFFFFF"/>
        <w:spacing w:before="150" w:after="100" w:afterAutospacing="1"/>
        <w:rPr>
          <w:rFonts w:cstheme="minorHAnsi"/>
          <w:color w:val="767171" w:themeColor="background2" w:themeShade="80"/>
          <w:sz w:val="24"/>
          <w:szCs w:val="24"/>
        </w:rPr>
      </w:pPr>
      <w:r w:rsidRPr="006B2166">
        <w:rPr>
          <w:rFonts w:cstheme="minorHAnsi"/>
          <w:color w:val="767171" w:themeColor="background2" w:themeShade="80"/>
          <w:sz w:val="24"/>
          <w:szCs w:val="24"/>
        </w:rPr>
        <w:t xml:space="preserve">This website is owned and operated by The Butterfly Room who are completely dedicated to your total satisfaction. If you have any suggestions or comments or if you need to contact us, please email us </w:t>
      </w:r>
      <w:r w:rsidR="006B2166">
        <w:rPr>
          <w:rFonts w:cstheme="minorHAnsi"/>
          <w:color w:val="767171" w:themeColor="background2" w:themeShade="80"/>
          <w:sz w:val="24"/>
          <w:szCs w:val="24"/>
        </w:rPr>
        <w:t xml:space="preserve">at </w:t>
      </w:r>
      <w:hyperlink r:id="rId9" w:history="1">
        <w:r w:rsidR="006B2166" w:rsidRPr="00D61B25">
          <w:rPr>
            <w:rStyle w:val="Hyperlink"/>
            <w:rFonts w:cstheme="minorHAnsi"/>
            <w:color w:val="023160" w:themeColor="hyperlink" w:themeShade="80"/>
            <w:sz w:val="24"/>
            <w:szCs w:val="24"/>
          </w:rPr>
          <w:t>laura@thebutterflyroom.org</w:t>
        </w:r>
      </w:hyperlink>
      <w:r w:rsidR="006B2166">
        <w:rPr>
          <w:rFonts w:cstheme="minorHAnsi"/>
          <w:color w:val="767171" w:themeColor="background2" w:themeShade="80"/>
          <w:sz w:val="24"/>
          <w:szCs w:val="24"/>
        </w:rPr>
        <w:t xml:space="preserve">, </w:t>
      </w:r>
      <w:r w:rsidRPr="006B2166">
        <w:rPr>
          <w:rFonts w:cstheme="minorHAnsi"/>
          <w:color w:val="767171" w:themeColor="background2" w:themeShade="80"/>
          <w:sz w:val="24"/>
          <w:szCs w:val="24"/>
        </w:rPr>
        <w:t>or use the details below.</w:t>
      </w:r>
    </w:p>
    <w:p w14:paraId="748D0C1F" w14:textId="7BB0E099" w:rsidR="00291CB8" w:rsidRDefault="00291CB8" w:rsidP="00045F6B">
      <w:pPr>
        <w:pStyle w:val="NoSpacing"/>
        <w:rPr>
          <w:rFonts w:cstheme="minorHAnsi"/>
          <w:color w:val="767171" w:themeColor="background2" w:themeShade="80"/>
          <w:sz w:val="24"/>
          <w:szCs w:val="24"/>
        </w:rPr>
      </w:pPr>
      <w:r w:rsidRPr="006B2166">
        <w:rPr>
          <w:rFonts w:cstheme="minorHAnsi"/>
          <w:color w:val="767171" w:themeColor="background2" w:themeShade="80"/>
          <w:sz w:val="24"/>
          <w:szCs w:val="24"/>
        </w:rPr>
        <w:t>Butterfly Room</w:t>
      </w:r>
    </w:p>
    <w:p w14:paraId="4BA55953" w14:textId="677D083E" w:rsidR="007A22C5" w:rsidRDefault="007A22C5" w:rsidP="00045F6B">
      <w:pPr>
        <w:pStyle w:val="NoSpacing"/>
        <w:rPr>
          <w:rFonts w:cstheme="minorHAnsi"/>
          <w:color w:val="767171" w:themeColor="background2" w:themeShade="80"/>
          <w:sz w:val="24"/>
          <w:szCs w:val="24"/>
        </w:rPr>
      </w:pPr>
      <w:r>
        <w:rPr>
          <w:rFonts w:cstheme="minorHAnsi"/>
          <w:color w:val="767171" w:themeColor="background2" w:themeShade="80"/>
          <w:sz w:val="24"/>
          <w:szCs w:val="24"/>
        </w:rPr>
        <w:t>Flat 1, Larwood School</w:t>
      </w:r>
    </w:p>
    <w:p w14:paraId="42B21BB9" w14:textId="39D8C4AC" w:rsidR="007A22C5" w:rsidRDefault="007A22C5" w:rsidP="00045F6B">
      <w:pPr>
        <w:pStyle w:val="NoSpacing"/>
        <w:rPr>
          <w:rFonts w:cstheme="minorHAnsi"/>
          <w:color w:val="767171" w:themeColor="background2" w:themeShade="80"/>
          <w:sz w:val="24"/>
          <w:szCs w:val="24"/>
        </w:rPr>
      </w:pPr>
      <w:r>
        <w:rPr>
          <w:rFonts w:cstheme="minorHAnsi"/>
          <w:color w:val="767171" w:themeColor="background2" w:themeShade="80"/>
          <w:sz w:val="24"/>
          <w:szCs w:val="24"/>
        </w:rPr>
        <w:t>Webb Rise</w:t>
      </w:r>
    </w:p>
    <w:p w14:paraId="4BFDC1D1" w14:textId="6813847F" w:rsidR="007A22C5" w:rsidRDefault="007A22C5" w:rsidP="00045F6B">
      <w:pPr>
        <w:pStyle w:val="NoSpacing"/>
        <w:rPr>
          <w:rFonts w:cstheme="minorHAnsi"/>
          <w:color w:val="767171" w:themeColor="background2" w:themeShade="80"/>
          <w:sz w:val="24"/>
          <w:szCs w:val="24"/>
        </w:rPr>
      </w:pPr>
      <w:r>
        <w:rPr>
          <w:rFonts w:cstheme="minorHAnsi"/>
          <w:color w:val="767171" w:themeColor="background2" w:themeShade="80"/>
          <w:sz w:val="24"/>
          <w:szCs w:val="24"/>
        </w:rPr>
        <w:t>Stevenage</w:t>
      </w:r>
    </w:p>
    <w:p w14:paraId="4FCEDE4B" w14:textId="21B60EC8" w:rsidR="007A22C5" w:rsidRPr="006B2166" w:rsidRDefault="007A22C5" w:rsidP="00045F6B">
      <w:pPr>
        <w:pStyle w:val="NoSpacing"/>
        <w:rPr>
          <w:rFonts w:cstheme="minorHAnsi"/>
          <w:color w:val="767171" w:themeColor="background2" w:themeShade="80"/>
          <w:sz w:val="24"/>
          <w:szCs w:val="24"/>
        </w:rPr>
      </w:pPr>
      <w:r>
        <w:rPr>
          <w:rFonts w:cstheme="minorHAnsi"/>
          <w:color w:val="767171" w:themeColor="background2" w:themeShade="80"/>
          <w:sz w:val="24"/>
          <w:szCs w:val="24"/>
        </w:rPr>
        <w:t>Herts, SG1 5QU</w:t>
      </w:r>
    </w:p>
    <w:p w14:paraId="79BD18C3" w14:textId="77777777" w:rsidR="00291CB8" w:rsidRPr="006B2166" w:rsidRDefault="00291CB8" w:rsidP="00291CB8">
      <w:pPr>
        <w:shd w:val="clear" w:color="auto" w:fill="FFFFFF"/>
        <w:spacing w:before="150" w:after="100" w:afterAutospacing="1"/>
        <w:rPr>
          <w:rFonts w:cstheme="minorHAnsi"/>
          <w:color w:val="767171" w:themeColor="background2" w:themeShade="80"/>
          <w:sz w:val="24"/>
          <w:szCs w:val="24"/>
        </w:rPr>
      </w:pPr>
      <w:r w:rsidRPr="006B2166">
        <w:rPr>
          <w:rFonts w:cstheme="minorHAnsi"/>
          <w:b/>
          <w:bCs/>
          <w:color w:val="767171" w:themeColor="background2" w:themeShade="80"/>
          <w:sz w:val="24"/>
          <w:szCs w:val="24"/>
        </w:rPr>
        <w:t>You must not:</w:t>
      </w:r>
      <w:r w:rsidRPr="006B2166">
        <w:rPr>
          <w:rFonts w:cstheme="minorHAnsi"/>
          <w:color w:val="767171" w:themeColor="background2" w:themeShade="80"/>
          <w:sz w:val="24"/>
          <w:szCs w:val="24"/>
        </w:rPr>
        <w:t> (a) reproduce, duplicate, copy or otherwise exploit The Butterfly Room or any of its images or material for any commercial purpose; (b) modify any material or items supplied by The Butterfly Room or (c) redistribute The Butterfly Room material.</w:t>
      </w:r>
    </w:p>
    <w:p w14:paraId="70A1AD70" w14:textId="23058502" w:rsidR="00135227" w:rsidRPr="00BA3EAC" w:rsidRDefault="00A96D27" w:rsidP="00291CB8">
      <w:pPr>
        <w:shd w:val="clear" w:color="auto" w:fill="FFFFFF"/>
        <w:spacing w:before="150" w:after="100" w:afterAutospacing="1"/>
        <w:rPr>
          <w:rFonts w:cstheme="minorHAnsi"/>
          <w:color w:val="767171" w:themeColor="background2" w:themeShade="80"/>
          <w:sz w:val="24"/>
          <w:szCs w:val="24"/>
          <w:shd w:val="clear" w:color="auto" w:fill="FFFFFF"/>
        </w:rPr>
      </w:pPr>
      <w:r w:rsidRPr="00BA3EAC">
        <w:rPr>
          <w:rFonts w:cstheme="minorHAnsi"/>
          <w:b/>
          <w:bCs/>
          <w:color w:val="767171" w:themeColor="background2" w:themeShade="80"/>
          <w:sz w:val="24"/>
          <w:szCs w:val="24"/>
        </w:rPr>
        <w:t>P</w:t>
      </w:r>
      <w:r w:rsidR="00291CB8" w:rsidRPr="00BA3EAC">
        <w:rPr>
          <w:rFonts w:cstheme="minorHAnsi"/>
          <w:b/>
          <w:bCs/>
          <w:color w:val="767171" w:themeColor="background2" w:themeShade="80"/>
          <w:sz w:val="24"/>
          <w:szCs w:val="24"/>
        </w:rPr>
        <w:t>ayment</w:t>
      </w:r>
      <w:r w:rsidR="00135227" w:rsidRPr="00BA3EAC">
        <w:rPr>
          <w:rFonts w:cstheme="minorHAnsi"/>
          <w:b/>
          <w:bCs/>
          <w:color w:val="767171" w:themeColor="background2" w:themeShade="80"/>
          <w:sz w:val="24"/>
          <w:szCs w:val="24"/>
        </w:rPr>
        <w:t xml:space="preserve"> Terms</w:t>
      </w:r>
      <w:r w:rsidRPr="00BA3EAC">
        <w:rPr>
          <w:rFonts w:cstheme="minorHAnsi"/>
          <w:color w:val="767171" w:themeColor="background2" w:themeShade="80"/>
          <w:sz w:val="24"/>
          <w:szCs w:val="24"/>
        </w:rPr>
        <w:t xml:space="preserve">: </w:t>
      </w:r>
      <w:r w:rsidR="00135227" w:rsidRPr="00BA3EAC">
        <w:rPr>
          <w:rFonts w:cstheme="minorHAnsi"/>
          <w:color w:val="767171" w:themeColor="background2" w:themeShade="80"/>
          <w:sz w:val="24"/>
          <w:szCs w:val="24"/>
          <w:shd w:val="clear" w:color="auto" w:fill="FFFFFF"/>
        </w:rPr>
        <w:t xml:space="preserve">Once your suitability for the ASD Diagnostic </w:t>
      </w:r>
      <w:r w:rsidR="00976CF8">
        <w:rPr>
          <w:rFonts w:cstheme="minorHAnsi"/>
          <w:color w:val="767171" w:themeColor="background2" w:themeShade="80"/>
          <w:sz w:val="24"/>
          <w:szCs w:val="24"/>
          <w:shd w:val="clear" w:color="auto" w:fill="FFFFFF"/>
        </w:rPr>
        <w:t>Clinic</w:t>
      </w:r>
      <w:r w:rsidR="00135227" w:rsidRPr="00BA3EAC">
        <w:rPr>
          <w:rFonts w:cstheme="minorHAnsi"/>
          <w:color w:val="767171" w:themeColor="background2" w:themeShade="80"/>
          <w:sz w:val="24"/>
          <w:szCs w:val="24"/>
          <w:shd w:val="clear" w:color="auto" w:fill="FFFFFF"/>
        </w:rPr>
        <w:t xml:space="preserve"> has been confirmed, we will issue you an invoice through </w:t>
      </w:r>
      <w:proofErr w:type="spellStart"/>
      <w:r w:rsidR="00135227" w:rsidRPr="00BA3EAC">
        <w:rPr>
          <w:rFonts w:cstheme="minorHAnsi"/>
          <w:color w:val="767171" w:themeColor="background2" w:themeShade="80"/>
          <w:sz w:val="24"/>
          <w:szCs w:val="24"/>
          <w:shd w:val="clear" w:color="auto" w:fill="FFFFFF"/>
        </w:rPr>
        <w:t>Paypal</w:t>
      </w:r>
      <w:proofErr w:type="spellEnd"/>
      <w:r w:rsidR="00135227" w:rsidRPr="00BA3EAC">
        <w:rPr>
          <w:rFonts w:cstheme="minorHAnsi"/>
          <w:color w:val="767171" w:themeColor="background2" w:themeShade="80"/>
          <w:sz w:val="24"/>
          <w:szCs w:val="24"/>
          <w:shd w:val="clear" w:color="auto" w:fill="FFFFFF"/>
        </w:rPr>
        <w:t xml:space="preserve"> prior to your assessment taking place. </w:t>
      </w:r>
    </w:p>
    <w:p w14:paraId="54052A22" w14:textId="7E02FF56" w:rsidR="000A0C3C" w:rsidRPr="00BA3AEF" w:rsidRDefault="00135227" w:rsidP="000A0C3C">
      <w:pPr>
        <w:shd w:val="clear" w:color="auto" w:fill="FFFFFF"/>
        <w:spacing w:before="150" w:after="100" w:afterAutospacing="1"/>
        <w:rPr>
          <w:rFonts w:cstheme="minorHAnsi"/>
          <w:color w:val="FF0000"/>
          <w:sz w:val="24"/>
          <w:szCs w:val="24"/>
          <w:shd w:val="clear" w:color="auto" w:fill="FFFFFF"/>
        </w:rPr>
      </w:pPr>
      <w:r w:rsidRPr="00BA3EAC">
        <w:rPr>
          <w:rFonts w:cstheme="minorHAnsi"/>
          <w:color w:val="767171" w:themeColor="background2" w:themeShade="80"/>
          <w:sz w:val="24"/>
          <w:szCs w:val="24"/>
          <w:shd w:val="clear" w:color="auto" w:fill="FFFFFF"/>
        </w:rPr>
        <w:t xml:space="preserve">Payment must be paid in full </w:t>
      </w:r>
      <w:r w:rsidR="00C817F5">
        <w:rPr>
          <w:rFonts w:cstheme="minorHAnsi"/>
          <w:color w:val="767171" w:themeColor="background2" w:themeShade="80"/>
          <w:sz w:val="24"/>
          <w:szCs w:val="24"/>
          <w:shd w:val="clear" w:color="auto" w:fill="FFFFFF"/>
        </w:rPr>
        <w:t xml:space="preserve">within 72 hours </w:t>
      </w:r>
      <w:r w:rsidRPr="00BA3EAC">
        <w:rPr>
          <w:rFonts w:cstheme="minorHAnsi"/>
          <w:color w:val="767171" w:themeColor="background2" w:themeShade="80"/>
          <w:sz w:val="24"/>
          <w:szCs w:val="24"/>
          <w:shd w:val="clear" w:color="auto" w:fill="FFFFFF"/>
        </w:rPr>
        <w:t xml:space="preserve">prior to your </w:t>
      </w:r>
      <w:r w:rsidR="00976CF8">
        <w:rPr>
          <w:rFonts w:cstheme="minorHAnsi"/>
          <w:color w:val="767171" w:themeColor="background2" w:themeShade="80"/>
          <w:sz w:val="24"/>
          <w:szCs w:val="24"/>
          <w:shd w:val="clear" w:color="auto" w:fill="FFFFFF"/>
        </w:rPr>
        <w:t>appointment</w:t>
      </w:r>
      <w:r w:rsidRPr="00BA3EAC">
        <w:rPr>
          <w:rFonts w:cstheme="minorHAnsi"/>
          <w:color w:val="767171" w:themeColor="background2" w:themeShade="80"/>
          <w:sz w:val="24"/>
          <w:szCs w:val="24"/>
          <w:shd w:val="clear" w:color="auto" w:fill="FFFFFF"/>
        </w:rPr>
        <w:t xml:space="preserve"> taking place</w:t>
      </w:r>
      <w:r w:rsidR="00BA3EAC" w:rsidRPr="00BA3EAC">
        <w:rPr>
          <w:rFonts w:cstheme="minorHAnsi"/>
          <w:color w:val="767171" w:themeColor="background2" w:themeShade="80"/>
          <w:sz w:val="24"/>
          <w:szCs w:val="24"/>
          <w:shd w:val="clear" w:color="auto" w:fill="FFFFFF"/>
        </w:rPr>
        <w:t>, failure to make payment prior to your scheduled a</w:t>
      </w:r>
      <w:r w:rsidR="00BA3EAC">
        <w:rPr>
          <w:rFonts w:cstheme="minorHAnsi"/>
          <w:color w:val="767171" w:themeColor="background2" w:themeShade="80"/>
          <w:sz w:val="24"/>
          <w:szCs w:val="24"/>
          <w:shd w:val="clear" w:color="auto" w:fill="FFFFFF"/>
        </w:rPr>
        <w:t xml:space="preserve">ppointment </w:t>
      </w:r>
      <w:r w:rsidR="00BA3EAC" w:rsidRPr="00BA3EAC">
        <w:rPr>
          <w:rFonts w:cstheme="minorHAnsi"/>
          <w:color w:val="767171" w:themeColor="background2" w:themeShade="80"/>
          <w:sz w:val="24"/>
          <w:szCs w:val="24"/>
          <w:shd w:val="clear" w:color="auto" w:fill="FFFFFF"/>
        </w:rPr>
        <w:t>date will result in your appointment being cancelled</w:t>
      </w:r>
      <w:r w:rsidR="00BA3AEF">
        <w:rPr>
          <w:rFonts w:cstheme="minorHAnsi"/>
          <w:color w:val="767171" w:themeColor="background2" w:themeShade="80"/>
          <w:sz w:val="24"/>
          <w:szCs w:val="24"/>
          <w:shd w:val="clear" w:color="auto" w:fill="FFFFFF"/>
        </w:rPr>
        <w:t xml:space="preserve">. </w:t>
      </w:r>
      <w:r w:rsidR="000A0C3C">
        <w:rPr>
          <w:rFonts w:cstheme="minorHAnsi"/>
          <w:color w:val="767171" w:themeColor="background2" w:themeShade="80"/>
          <w:sz w:val="24"/>
          <w:szCs w:val="24"/>
          <w:shd w:val="clear" w:color="auto" w:fill="FFFFFF"/>
        </w:rPr>
        <w:t xml:space="preserve">Charges will apply, please see table below. </w:t>
      </w:r>
    </w:p>
    <w:p w14:paraId="0BBDE76D" w14:textId="652E35B0" w:rsidR="00135227" w:rsidRPr="00BA3EAC" w:rsidRDefault="00135227" w:rsidP="00291CB8">
      <w:pPr>
        <w:shd w:val="clear" w:color="auto" w:fill="FFFFFF"/>
        <w:spacing w:before="150" w:after="100" w:afterAutospacing="1"/>
        <w:rPr>
          <w:rFonts w:cstheme="minorHAnsi"/>
          <w:color w:val="767171" w:themeColor="background2" w:themeShade="80"/>
          <w:sz w:val="24"/>
          <w:szCs w:val="24"/>
          <w:shd w:val="clear" w:color="auto" w:fill="FFFFFF"/>
        </w:rPr>
      </w:pPr>
      <w:r w:rsidRPr="00BA3EAC">
        <w:rPr>
          <w:rFonts w:cstheme="minorHAnsi"/>
          <w:color w:val="767171" w:themeColor="background2" w:themeShade="80"/>
          <w:sz w:val="24"/>
          <w:szCs w:val="24"/>
          <w:shd w:val="clear" w:color="auto" w:fill="FFFFFF"/>
        </w:rPr>
        <w:t xml:space="preserve">We accept payment via debit card, credit card or via </w:t>
      </w:r>
      <w:proofErr w:type="spellStart"/>
      <w:r w:rsidRPr="00BA3EAC">
        <w:rPr>
          <w:rFonts w:cstheme="minorHAnsi"/>
          <w:color w:val="767171" w:themeColor="background2" w:themeShade="80"/>
          <w:sz w:val="24"/>
          <w:szCs w:val="24"/>
          <w:shd w:val="clear" w:color="auto" w:fill="FFFFFF"/>
        </w:rPr>
        <w:t>Paypal</w:t>
      </w:r>
      <w:proofErr w:type="spellEnd"/>
      <w:r w:rsidRPr="00BA3EAC">
        <w:rPr>
          <w:rFonts w:cstheme="minorHAnsi"/>
          <w:color w:val="767171" w:themeColor="background2" w:themeShade="80"/>
          <w:sz w:val="24"/>
          <w:szCs w:val="24"/>
          <w:shd w:val="clear" w:color="auto" w:fill="FFFFFF"/>
        </w:rPr>
        <w:t xml:space="preserve"> Credit. </w:t>
      </w:r>
    </w:p>
    <w:p w14:paraId="0DE93612" w14:textId="36F7F644" w:rsidR="00135227" w:rsidRDefault="00135227" w:rsidP="00291CB8">
      <w:pPr>
        <w:shd w:val="clear" w:color="auto" w:fill="FFFFFF"/>
        <w:spacing w:before="150" w:after="100" w:afterAutospacing="1"/>
        <w:rPr>
          <w:rFonts w:cstheme="minorHAnsi"/>
          <w:color w:val="767171" w:themeColor="background2" w:themeShade="80"/>
          <w:sz w:val="24"/>
          <w:szCs w:val="24"/>
          <w:shd w:val="clear" w:color="auto" w:fill="FFFFFF"/>
        </w:rPr>
      </w:pPr>
      <w:r w:rsidRPr="00BA3EAC">
        <w:rPr>
          <w:rFonts w:cstheme="minorHAnsi"/>
          <w:color w:val="767171" w:themeColor="background2" w:themeShade="80"/>
          <w:sz w:val="24"/>
          <w:szCs w:val="24"/>
          <w:shd w:val="clear" w:color="auto" w:fill="FFFFFF"/>
        </w:rPr>
        <w:t xml:space="preserve">If you wish to use </w:t>
      </w:r>
      <w:proofErr w:type="spellStart"/>
      <w:r w:rsidRPr="00BA3EAC">
        <w:rPr>
          <w:rFonts w:cstheme="minorHAnsi"/>
          <w:color w:val="767171" w:themeColor="background2" w:themeShade="80"/>
          <w:sz w:val="24"/>
          <w:szCs w:val="24"/>
          <w:shd w:val="clear" w:color="auto" w:fill="FFFFFF"/>
        </w:rPr>
        <w:t>Paypal</w:t>
      </w:r>
      <w:proofErr w:type="spellEnd"/>
      <w:r w:rsidRPr="00BA3EAC">
        <w:rPr>
          <w:rFonts w:cstheme="minorHAnsi"/>
          <w:color w:val="767171" w:themeColor="background2" w:themeShade="80"/>
          <w:sz w:val="24"/>
          <w:szCs w:val="24"/>
          <w:shd w:val="clear" w:color="auto" w:fill="FFFFFF"/>
        </w:rPr>
        <w:t xml:space="preserve"> Credit, please be aware that any Credit Agreement you enter in to is between yourselves and </w:t>
      </w:r>
      <w:proofErr w:type="spellStart"/>
      <w:r w:rsidRPr="00BA3EAC">
        <w:rPr>
          <w:rFonts w:cstheme="minorHAnsi"/>
          <w:color w:val="767171" w:themeColor="background2" w:themeShade="80"/>
          <w:sz w:val="24"/>
          <w:szCs w:val="24"/>
          <w:shd w:val="clear" w:color="auto" w:fill="FFFFFF"/>
        </w:rPr>
        <w:t>Paypal</w:t>
      </w:r>
      <w:proofErr w:type="spellEnd"/>
      <w:r w:rsidRPr="00BA3EAC">
        <w:rPr>
          <w:rFonts w:cstheme="minorHAnsi"/>
          <w:color w:val="767171" w:themeColor="background2" w:themeShade="80"/>
          <w:sz w:val="24"/>
          <w:szCs w:val="24"/>
          <w:shd w:val="clear" w:color="auto" w:fill="FFFFFF"/>
        </w:rPr>
        <w:t xml:space="preserve"> Credit</w:t>
      </w:r>
      <w:r w:rsidR="00BA3EAC" w:rsidRPr="00BA3EAC">
        <w:rPr>
          <w:rFonts w:cstheme="minorHAnsi"/>
          <w:color w:val="767171" w:themeColor="background2" w:themeShade="80"/>
          <w:sz w:val="24"/>
          <w:szCs w:val="24"/>
          <w:shd w:val="clear" w:color="auto" w:fill="FFFFFF"/>
        </w:rPr>
        <w:t xml:space="preserve"> and not </w:t>
      </w:r>
      <w:r w:rsidR="00BA3AEF">
        <w:rPr>
          <w:rFonts w:cstheme="minorHAnsi"/>
          <w:color w:val="767171" w:themeColor="background2" w:themeShade="80"/>
          <w:sz w:val="24"/>
          <w:szCs w:val="24"/>
          <w:shd w:val="clear" w:color="auto" w:fill="FFFFFF"/>
        </w:rPr>
        <w:t xml:space="preserve">with </w:t>
      </w:r>
      <w:r w:rsidR="00BA3EAC" w:rsidRPr="00BA3EAC">
        <w:rPr>
          <w:rFonts w:cstheme="minorHAnsi"/>
          <w:color w:val="767171" w:themeColor="background2" w:themeShade="80"/>
          <w:sz w:val="24"/>
          <w:szCs w:val="24"/>
          <w:shd w:val="clear" w:color="auto" w:fill="FFFFFF"/>
        </w:rPr>
        <w:t>The Butterfly Room</w:t>
      </w:r>
      <w:r w:rsidR="00BA3EAC">
        <w:rPr>
          <w:rFonts w:cstheme="minorHAnsi"/>
          <w:color w:val="767171" w:themeColor="background2" w:themeShade="80"/>
          <w:sz w:val="24"/>
          <w:szCs w:val="24"/>
          <w:shd w:val="clear" w:color="auto" w:fill="FFFFFF"/>
        </w:rPr>
        <w:t xml:space="preserve">, </w:t>
      </w:r>
      <w:r w:rsidR="00BA3EAC" w:rsidRPr="00BA3EAC">
        <w:rPr>
          <w:rFonts w:cstheme="minorHAnsi"/>
          <w:color w:val="767171" w:themeColor="background2" w:themeShade="80"/>
          <w:sz w:val="24"/>
          <w:szCs w:val="24"/>
          <w:shd w:val="clear" w:color="auto" w:fill="FFFFFF"/>
        </w:rPr>
        <w:t xml:space="preserve">we therefore strongly advise </w:t>
      </w:r>
      <w:r w:rsidRPr="00BA3EAC">
        <w:rPr>
          <w:rFonts w:cstheme="minorHAnsi"/>
          <w:color w:val="767171" w:themeColor="background2" w:themeShade="80"/>
          <w:sz w:val="24"/>
          <w:szCs w:val="24"/>
          <w:shd w:val="clear" w:color="auto" w:fill="FFFFFF"/>
        </w:rPr>
        <w:t>that you read and understand their terms and conditions</w:t>
      </w:r>
      <w:r w:rsidR="00BA3EAC" w:rsidRPr="00BA3EAC">
        <w:rPr>
          <w:rFonts w:cstheme="minorHAnsi"/>
          <w:color w:val="767171" w:themeColor="background2" w:themeShade="80"/>
          <w:sz w:val="24"/>
          <w:szCs w:val="24"/>
          <w:shd w:val="clear" w:color="auto" w:fill="FFFFFF"/>
        </w:rPr>
        <w:t xml:space="preserve"> before applying. </w:t>
      </w:r>
    </w:p>
    <w:p w14:paraId="61AF5E5A" w14:textId="37216AF9" w:rsidR="00CA7E21" w:rsidRPr="00CA7E21" w:rsidRDefault="00CA7E21" w:rsidP="00291CB8">
      <w:pPr>
        <w:shd w:val="clear" w:color="auto" w:fill="FFFFFF"/>
        <w:spacing w:before="150" w:after="100" w:afterAutospacing="1"/>
        <w:rPr>
          <w:rFonts w:cstheme="minorHAnsi"/>
          <w:b/>
          <w:bCs/>
          <w:color w:val="767171" w:themeColor="background2" w:themeShade="80"/>
          <w:sz w:val="24"/>
          <w:szCs w:val="24"/>
        </w:rPr>
      </w:pPr>
      <w:r w:rsidRPr="00CA7E21">
        <w:rPr>
          <w:rFonts w:cstheme="minorHAnsi"/>
          <w:b/>
          <w:bCs/>
          <w:color w:val="767171" w:themeColor="background2" w:themeShade="80"/>
          <w:sz w:val="24"/>
          <w:szCs w:val="24"/>
          <w:shd w:val="clear" w:color="auto" w:fill="FFFFFF"/>
        </w:rPr>
        <w:t xml:space="preserve">Please ensure that you read, </w:t>
      </w:r>
      <w:proofErr w:type="gramStart"/>
      <w:r w:rsidRPr="00CA7E21">
        <w:rPr>
          <w:rFonts w:cstheme="minorHAnsi"/>
          <w:b/>
          <w:bCs/>
          <w:color w:val="767171" w:themeColor="background2" w:themeShade="80"/>
          <w:sz w:val="24"/>
          <w:szCs w:val="24"/>
          <w:shd w:val="clear" w:color="auto" w:fill="FFFFFF"/>
        </w:rPr>
        <w:t>understand</w:t>
      </w:r>
      <w:proofErr w:type="gramEnd"/>
      <w:r w:rsidRPr="00CA7E21">
        <w:rPr>
          <w:rFonts w:cstheme="minorHAnsi"/>
          <w:b/>
          <w:bCs/>
          <w:color w:val="767171" w:themeColor="background2" w:themeShade="80"/>
          <w:sz w:val="24"/>
          <w:szCs w:val="24"/>
          <w:shd w:val="clear" w:color="auto" w:fill="FFFFFF"/>
        </w:rPr>
        <w:t xml:space="preserve"> and agree to our </w:t>
      </w:r>
      <w:r>
        <w:rPr>
          <w:rFonts w:cstheme="minorHAnsi"/>
          <w:b/>
          <w:bCs/>
          <w:color w:val="767171" w:themeColor="background2" w:themeShade="80"/>
          <w:sz w:val="24"/>
          <w:szCs w:val="24"/>
          <w:shd w:val="clear" w:color="auto" w:fill="FFFFFF"/>
        </w:rPr>
        <w:t xml:space="preserve">specific </w:t>
      </w:r>
      <w:r w:rsidRPr="00CA7E21">
        <w:rPr>
          <w:rFonts w:cstheme="minorHAnsi"/>
          <w:b/>
          <w:bCs/>
          <w:color w:val="767171" w:themeColor="background2" w:themeShade="80"/>
          <w:sz w:val="24"/>
          <w:szCs w:val="24"/>
          <w:shd w:val="clear" w:color="auto" w:fill="FFFFFF"/>
        </w:rPr>
        <w:t xml:space="preserve">ASD Diagnostic Clinic Payment Terms and Conditions which outline our payment terms in further detail. </w:t>
      </w:r>
    </w:p>
    <w:p w14:paraId="4B309C96" w14:textId="5A532BAE" w:rsidR="00291CB8" w:rsidRPr="006B2166" w:rsidRDefault="00291CB8" w:rsidP="00045F6B">
      <w:pPr>
        <w:pStyle w:val="NoSpacing"/>
        <w:rPr>
          <w:color w:val="767171" w:themeColor="background2" w:themeShade="80"/>
          <w:sz w:val="24"/>
          <w:szCs w:val="24"/>
        </w:rPr>
      </w:pPr>
      <w:r w:rsidRPr="006B2166">
        <w:rPr>
          <w:b/>
          <w:bCs/>
          <w:color w:val="767171" w:themeColor="background2" w:themeShade="80"/>
          <w:sz w:val="24"/>
          <w:szCs w:val="24"/>
        </w:rPr>
        <w:t>Cancellation by us - </w:t>
      </w:r>
      <w:r w:rsidRPr="006B2166">
        <w:rPr>
          <w:color w:val="767171" w:themeColor="background2" w:themeShade="80"/>
          <w:sz w:val="24"/>
          <w:szCs w:val="24"/>
        </w:rPr>
        <w:t>We reserve the right to cancel the contract between us if:</w:t>
      </w:r>
    </w:p>
    <w:p w14:paraId="43BF98F0" w14:textId="77777777" w:rsidR="00045F6B" w:rsidRPr="006B2166" w:rsidRDefault="00045F6B" w:rsidP="00045F6B">
      <w:pPr>
        <w:pStyle w:val="NoSpacing"/>
        <w:rPr>
          <w:color w:val="767171" w:themeColor="background2" w:themeShade="80"/>
          <w:sz w:val="24"/>
          <w:szCs w:val="24"/>
        </w:rPr>
      </w:pPr>
    </w:p>
    <w:p w14:paraId="5C6DE1D1" w14:textId="0DE4A917" w:rsidR="00045F6B" w:rsidRPr="006B2166" w:rsidRDefault="00291CB8" w:rsidP="00045F6B">
      <w:pPr>
        <w:pStyle w:val="NoSpacing"/>
        <w:numPr>
          <w:ilvl w:val="0"/>
          <w:numId w:val="2"/>
        </w:numPr>
        <w:rPr>
          <w:color w:val="767171" w:themeColor="background2" w:themeShade="80"/>
          <w:sz w:val="24"/>
          <w:szCs w:val="24"/>
        </w:rPr>
      </w:pPr>
      <w:r w:rsidRPr="006B2166">
        <w:rPr>
          <w:color w:val="767171" w:themeColor="background2" w:themeShade="80"/>
          <w:sz w:val="24"/>
          <w:szCs w:val="24"/>
        </w:rPr>
        <w:t>Our member of staff becomes unavailable due to illness or otherwise and we are unable to cover your appointments/service</w:t>
      </w:r>
      <w:r w:rsidR="006B2166">
        <w:rPr>
          <w:color w:val="767171" w:themeColor="background2" w:themeShade="80"/>
          <w:sz w:val="24"/>
          <w:szCs w:val="24"/>
        </w:rPr>
        <w:t>s</w:t>
      </w:r>
      <w:r w:rsidRPr="006B2166">
        <w:rPr>
          <w:color w:val="767171" w:themeColor="background2" w:themeShade="80"/>
          <w:sz w:val="24"/>
          <w:szCs w:val="24"/>
        </w:rPr>
        <w:t xml:space="preserve"> with another member of staff</w:t>
      </w:r>
      <w:r w:rsidR="00045F6B" w:rsidRPr="006B2166">
        <w:rPr>
          <w:color w:val="767171" w:themeColor="background2" w:themeShade="80"/>
          <w:sz w:val="24"/>
          <w:szCs w:val="24"/>
        </w:rPr>
        <w:t>.</w:t>
      </w:r>
    </w:p>
    <w:p w14:paraId="5AA06825" w14:textId="77777777" w:rsidR="00045F6B" w:rsidRPr="006B2166" w:rsidRDefault="00045F6B" w:rsidP="00045F6B">
      <w:pPr>
        <w:pStyle w:val="NoSpacing"/>
        <w:ind w:left="720"/>
        <w:rPr>
          <w:color w:val="767171" w:themeColor="background2" w:themeShade="80"/>
          <w:sz w:val="24"/>
          <w:szCs w:val="24"/>
        </w:rPr>
      </w:pPr>
    </w:p>
    <w:p w14:paraId="5EF9317D" w14:textId="7AE9E0FF" w:rsidR="00045F6B" w:rsidRDefault="00291CB8" w:rsidP="00045F6B">
      <w:pPr>
        <w:pStyle w:val="NoSpacing"/>
        <w:numPr>
          <w:ilvl w:val="0"/>
          <w:numId w:val="2"/>
        </w:numPr>
        <w:rPr>
          <w:color w:val="767171" w:themeColor="background2" w:themeShade="80"/>
          <w:sz w:val="24"/>
          <w:szCs w:val="24"/>
        </w:rPr>
      </w:pPr>
      <w:r w:rsidRPr="00135227">
        <w:rPr>
          <w:color w:val="767171" w:themeColor="background2" w:themeShade="80"/>
          <w:sz w:val="24"/>
          <w:szCs w:val="24"/>
        </w:rPr>
        <w:t xml:space="preserve">You do not </w:t>
      </w:r>
      <w:r w:rsidR="00135227" w:rsidRPr="00135227">
        <w:rPr>
          <w:color w:val="767171" w:themeColor="background2" w:themeShade="80"/>
          <w:sz w:val="24"/>
          <w:szCs w:val="24"/>
        </w:rPr>
        <w:t xml:space="preserve">pay your invoice in full prior to your scheduled assessment/diagnostic clinic. </w:t>
      </w:r>
    </w:p>
    <w:p w14:paraId="6026265F" w14:textId="77777777" w:rsidR="00BA3AEF" w:rsidRDefault="00BA3AEF" w:rsidP="00BA3AEF">
      <w:pPr>
        <w:pStyle w:val="ListParagraph"/>
        <w:rPr>
          <w:color w:val="767171" w:themeColor="background2" w:themeShade="80"/>
          <w:sz w:val="24"/>
          <w:szCs w:val="24"/>
        </w:rPr>
      </w:pPr>
    </w:p>
    <w:p w14:paraId="79698527" w14:textId="329AF86F" w:rsidR="00BA3AEF" w:rsidRDefault="00BA3AEF" w:rsidP="00BA3AEF">
      <w:pPr>
        <w:pStyle w:val="NoSpacing"/>
        <w:rPr>
          <w:color w:val="767171" w:themeColor="background2" w:themeShade="80"/>
          <w:sz w:val="24"/>
          <w:szCs w:val="24"/>
        </w:rPr>
      </w:pPr>
    </w:p>
    <w:p w14:paraId="7E397FB4" w14:textId="77777777" w:rsidR="00BA3AEF" w:rsidRDefault="00BA3AEF" w:rsidP="00BA3AEF">
      <w:pPr>
        <w:pStyle w:val="NoSpacing"/>
        <w:rPr>
          <w:color w:val="767171" w:themeColor="background2" w:themeShade="80"/>
          <w:sz w:val="24"/>
          <w:szCs w:val="24"/>
        </w:rPr>
      </w:pPr>
    </w:p>
    <w:p w14:paraId="11B46100" w14:textId="77777777" w:rsidR="00135227" w:rsidRPr="00135227" w:rsidRDefault="00135227" w:rsidP="00135227">
      <w:pPr>
        <w:pStyle w:val="NoSpacing"/>
        <w:rPr>
          <w:color w:val="767171" w:themeColor="background2" w:themeShade="80"/>
          <w:sz w:val="24"/>
          <w:szCs w:val="24"/>
        </w:rPr>
      </w:pPr>
    </w:p>
    <w:p w14:paraId="0AC8DFB0" w14:textId="7705D8A7" w:rsidR="00291CB8" w:rsidRDefault="00291CB8" w:rsidP="00045F6B">
      <w:pPr>
        <w:pStyle w:val="NoSpacing"/>
        <w:rPr>
          <w:color w:val="767171" w:themeColor="background2" w:themeShade="80"/>
          <w:sz w:val="24"/>
          <w:szCs w:val="24"/>
        </w:rPr>
      </w:pPr>
      <w:r w:rsidRPr="006B2166">
        <w:rPr>
          <w:b/>
          <w:bCs/>
          <w:color w:val="767171" w:themeColor="background2" w:themeShade="80"/>
          <w:sz w:val="24"/>
          <w:szCs w:val="24"/>
        </w:rPr>
        <w:t>Events beyond our control - </w:t>
      </w:r>
      <w:r w:rsidRPr="006B2166">
        <w:rPr>
          <w:color w:val="767171" w:themeColor="background2" w:themeShade="80"/>
          <w:sz w:val="24"/>
          <w:szCs w:val="24"/>
        </w:rPr>
        <w:t xml:space="preserve"> We shall have no liability to you for cancelations that are caused by any event or circumstance beyond our reasonable control including, without limitation, strikes, </w:t>
      </w:r>
      <w:proofErr w:type="gramStart"/>
      <w:r w:rsidRPr="006B2166">
        <w:rPr>
          <w:color w:val="767171" w:themeColor="background2" w:themeShade="80"/>
          <w:sz w:val="24"/>
          <w:szCs w:val="24"/>
        </w:rPr>
        <w:t>lock-outs</w:t>
      </w:r>
      <w:proofErr w:type="gramEnd"/>
      <w:r w:rsidRPr="006B2166">
        <w:rPr>
          <w:color w:val="767171" w:themeColor="background2" w:themeShade="80"/>
          <w:sz w:val="24"/>
          <w:szCs w:val="24"/>
        </w:rPr>
        <w:t xml:space="preserve"> and other industrial disputes, breakdown of systems or network access, flood, fire, explosion or accident.</w:t>
      </w:r>
    </w:p>
    <w:p w14:paraId="53C14F4E" w14:textId="5B4D4902" w:rsidR="00045F6B" w:rsidRDefault="00045F6B" w:rsidP="00045F6B">
      <w:pPr>
        <w:pStyle w:val="NoSpacing"/>
        <w:rPr>
          <w:color w:val="767171" w:themeColor="background2" w:themeShade="80"/>
          <w:sz w:val="24"/>
          <w:szCs w:val="24"/>
        </w:rPr>
      </w:pPr>
    </w:p>
    <w:p w14:paraId="56CCC0BD" w14:textId="71A2070B" w:rsidR="00BA3EAC" w:rsidRDefault="00BA3EAC" w:rsidP="00045F6B">
      <w:pPr>
        <w:pStyle w:val="NoSpacing"/>
        <w:rPr>
          <w:color w:val="767171" w:themeColor="background2" w:themeShade="80"/>
          <w:sz w:val="24"/>
          <w:szCs w:val="24"/>
        </w:rPr>
      </w:pPr>
      <w:r>
        <w:rPr>
          <w:b/>
          <w:bCs/>
          <w:color w:val="767171" w:themeColor="background2" w:themeShade="80"/>
          <w:sz w:val="24"/>
          <w:szCs w:val="24"/>
        </w:rPr>
        <w:t xml:space="preserve">Cancellation by you – </w:t>
      </w:r>
      <w:r w:rsidRPr="00BA3EAC">
        <w:rPr>
          <w:color w:val="767171" w:themeColor="background2" w:themeShade="80"/>
          <w:sz w:val="24"/>
          <w:szCs w:val="24"/>
        </w:rPr>
        <w:t xml:space="preserve">you reserve the right to cancel your ASD </w:t>
      </w:r>
      <w:r w:rsidR="00976CF8">
        <w:rPr>
          <w:color w:val="767171" w:themeColor="background2" w:themeShade="80"/>
          <w:sz w:val="24"/>
          <w:szCs w:val="24"/>
        </w:rPr>
        <w:t>D</w:t>
      </w:r>
      <w:r w:rsidRPr="00BA3EAC">
        <w:rPr>
          <w:color w:val="767171" w:themeColor="background2" w:themeShade="80"/>
          <w:sz w:val="24"/>
          <w:szCs w:val="24"/>
        </w:rPr>
        <w:t xml:space="preserve">iagnostic </w:t>
      </w:r>
      <w:r w:rsidR="00976CF8">
        <w:rPr>
          <w:color w:val="767171" w:themeColor="background2" w:themeShade="80"/>
          <w:sz w:val="24"/>
          <w:szCs w:val="24"/>
        </w:rPr>
        <w:t xml:space="preserve">appointment </w:t>
      </w:r>
      <w:r>
        <w:rPr>
          <w:color w:val="767171" w:themeColor="background2" w:themeShade="80"/>
          <w:sz w:val="24"/>
          <w:szCs w:val="24"/>
        </w:rPr>
        <w:t>at any time prior to your appointment taking place</w:t>
      </w:r>
      <w:r w:rsidRPr="00BA3EAC">
        <w:rPr>
          <w:color w:val="767171" w:themeColor="background2" w:themeShade="80"/>
          <w:sz w:val="24"/>
          <w:szCs w:val="24"/>
        </w:rPr>
        <w:t xml:space="preserve">. </w:t>
      </w:r>
    </w:p>
    <w:p w14:paraId="294D3793" w14:textId="77777777" w:rsidR="00BA3EAC" w:rsidRDefault="00BA3EAC" w:rsidP="00045F6B">
      <w:pPr>
        <w:pStyle w:val="NoSpacing"/>
        <w:rPr>
          <w:color w:val="767171" w:themeColor="background2" w:themeShade="80"/>
          <w:sz w:val="24"/>
          <w:szCs w:val="24"/>
        </w:rPr>
      </w:pPr>
    </w:p>
    <w:p w14:paraId="4A8B1FBF" w14:textId="5126EA3D" w:rsidR="00BA3EAC" w:rsidRDefault="00BA3EAC" w:rsidP="00045F6B">
      <w:pPr>
        <w:pStyle w:val="NoSpacing"/>
        <w:rPr>
          <w:color w:val="767171" w:themeColor="background2" w:themeShade="80"/>
          <w:sz w:val="24"/>
          <w:szCs w:val="24"/>
        </w:rPr>
      </w:pPr>
      <w:r w:rsidRPr="00BA3EAC">
        <w:rPr>
          <w:color w:val="767171" w:themeColor="background2" w:themeShade="80"/>
          <w:sz w:val="24"/>
          <w:szCs w:val="24"/>
        </w:rPr>
        <w:t>Full refunds will</w:t>
      </w:r>
      <w:r w:rsidR="003C040D">
        <w:rPr>
          <w:color w:val="767171" w:themeColor="background2" w:themeShade="80"/>
          <w:sz w:val="24"/>
          <w:szCs w:val="24"/>
        </w:rPr>
        <w:t xml:space="preserve"> only</w:t>
      </w:r>
      <w:r w:rsidRPr="00BA3EAC">
        <w:rPr>
          <w:color w:val="767171" w:themeColor="background2" w:themeShade="80"/>
          <w:sz w:val="24"/>
          <w:szCs w:val="24"/>
        </w:rPr>
        <w:t xml:space="preserve"> be given where cancellation is </w:t>
      </w:r>
      <w:r>
        <w:rPr>
          <w:color w:val="767171" w:themeColor="background2" w:themeShade="80"/>
          <w:sz w:val="24"/>
          <w:szCs w:val="24"/>
        </w:rPr>
        <w:t xml:space="preserve">received </w:t>
      </w:r>
      <w:r w:rsidR="003C040D">
        <w:rPr>
          <w:color w:val="767171" w:themeColor="background2" w:themeShade="80"/>
          <w:sz w:val="24"/>
          <w:szCs w:val="24"/>
        </w:rPr>
        <w:t xml:space="preserve">at least 48 hours prior to your scheduled appointment. </w:t>
      </w:r>
    </w:p>
    <w:p w14:paraId="5B52624D" w14:textId="029211D2" w:rsidR="003C040D" w:rsidRDefault="003C040D" w:rsidP="00045F6B">
      <w:pPr>
        <w:pStyle w:val="NoSpacing"/>
        <w:rPr>
          <w:color w:val="767171" w:themeColor="background2" w:themeShade="80"/>
          <w:sz w:val="24"/>
          <w:szCs w:val="24"/>
        </w:rPr>
      </w:pPr>
    </w:p>
    <w:p w14:paraId="78F18C54" w14:textId="5815C2A5" w:rsidR="000A0C3C" w:rsidRDefault="000A0C3C" w:rsidP="000A0C3C">
      <w:pPr>
        <w:pStyle w:val="NoSpacing"/>
        <w:rPr>
          <w:color w:val="767171" w:themeColor="background2" w:themeShade="80"/>
          <w:sz w:val="24"/>
          <w:szCs w:val="24"/>
        </w:rPr>
      </w:pPr>
      <w:r>
        <w:rPr>
          <w:color w:val="767171" w:themeColor="background2" w:themeShade="80"/>
          <w:sz w:val="24"/>
          <w:szCs w:val="24"/>
        </w:rPr>
        <w:t>Cancellations resulting from failure to pay in f</w:t>
      </w:r>
      <w:r w:rsidR="00C817F5">
        <w:rPr>
          <w:color w:val="767171" w:themeColor="background2" w:themeShade="80"/>
          <w:sz w:val="24"/>
          <w:szCs w:val="24"/>
        </w:rPr>
        <w:t>ull</w:t>
      </w:r>
      <w:r>
        <w:rPr>
          <w:color w:val="767171" w:themeColor="background2" w:themeShade="80"/>
          <w:sz w:val="24"/>
          <w:szCs w:val="24"/>
        </w:rPr>
        <w:t xml:space="preserve">, or cancellations received with less than 48 </w:t>
      </w:r>
      <w:proofErr w:type="spellStart"/>
      <w:r>
        <w:rPr>
          <w:color w:val="767171" w:themeColor="background2" w:themeShade="80"/>
          <w:sz w:val="24"/>
          <w:szCs w:val="24"/>
        </w:rPr>
        <w:t>hours notice</w:t>
      </w:r>
      <w:proofErr w:type="spellEnd"/>
      <w:r>
        <w:rPr>
          <w:color w:val="767171" w:themeColor="background2" w:themeShade="80"/>
          <w:sz w:val="24"/>
          <w:szCs w:val="24"/>
        </w:rPr>
        <w:t>, will be subject to the following charges –</w:t>
      </w:r>
    </w:p>
    <w:p w14:paraId="65A166CD" w14:textId="77777777" w:rsidR="000A0C3C" w:rsidRDefault="000A0C3C" w:rsidP="000A0C3C">
      <w:pPr>
        <w:pStyle w:val="NoSpacing"/>
        <w:rPr>
          <w:color w:val="767171" w:themeColor="background2" w:themeShade="80"/>
          <w:sz w:val="24"/>
          <w:szCs w:val="24"/>
        </w:rPr>
      </w:pPr>
    </w:p>
    <w:p w14:paraId="04D5B2BB" w14:textId="01637BEB" w:rsidR="000A0C3C" w:rsidRPr="00976CF8" w:rsidRDefault="000A0C3C" w:rsidP="000A0C3C">
      <w:pPr>
        <w:pStyle w:val="NoSpacing"/>
        <w:rPr>
          <w:color w:val="44546A" w:themeColor="text2"/>
          <w:sz w:val="24"/>
          <w:szCs w:val="24"/>
        </w:rPr>
      </w:pPr>
      <w:bookmarkStart w:id="0" w:name="_Hlk62649060"/>
      <w:r w:rsidRPr="00976CF8">
        <w:rPr>
          <w:color w:val="44546A" w:themeColor="text2"/>
          <w:sz w:val="24"/>
          <w:szCs w:val="24"/>
        </w:rPr>
        <w:t xml:space="preserve">Between 24 hrs and 47 hrs </w:t>
      </w:r>
      <w:r w:rsidR="00976CF8" w:rsidRPr="00976CF8">
        <w:rPr>
          <w:color w:val="44546A" w:themeColor="text2"/>
          <w:sz w:val="24"/>
          <w:szCs w:val="24"/>
        </w:rPr>
        <w:t xml:space="preserve">a £400.00 refund </w:t>
      </w:r>
      <w:r w:rsidRPr="00976CF8">
        <w:rPr>
          <w:color w:val="44546A" w:themeColor="text2"/>
          <w:sz w:val="24"/>
          <w:szCs w:val="24"/>
        </w:rPr>
        <w:t>will be given</w:t>
      </w:r>
    </w:p>
    <w:p w14:paraId="1536691B" w14:textId="7259D73B" w:rsidR="000A0C3C" w:rsidRPr="00976CF8" w:rsidRDefault="000A0C3C" w:rsidP="000A0C3C">
      <w:pPr>
        <w:pStyle w:val="NoSpacing"/>
        <w:rPr>
          <w:color w:val="44546A" w:themeColor="text2"/>
          <w:sz w:val="24"/>
          <w:szCs w:val="24"/>
        </w:rPr>
      </w:pPr>
      <w:r w:rsidRPr="00976CF8">
        <w:rPr>
          <w:color w:val="44546A" w:themeColor="text2"/>
          <w:sz w:val="24"/>
          <w:szCs w:val="24"/>
        </w:rPr>
        <w:t xml:space="preserve">Between 12 hrs and 23 hrs </w:t>
      </w:r>
      <w:r w:rsidR="00976CF8" w:rsidRPr="00976CF8">
        <w:rPr>
          <w:color w:val="44546A" w:themeColor="text2"/>
          <w:sz w:val="24"/>
          <w:szCs w:val="24"/>
        </w:rPr>
        <w:t xml:space="preserve">a £240.00 </w:t>
      </w:r>
      <w:r w:rsidRPr="00976CF8">
        <w:rPr>
          <w:color w:val="44546A" w:themeColor="text2"/>
          <w:sz w:val="24"/>
          <w:szCs w:val="24"/>
        </w:rPr>
        <w:t>refund will be given</w:t>
      </w:r>
    </w:p>
    <w:p w14:paraId="75751D6E" w14:textId="3B155F22" w:rsidR="00C817F5" w:rsidRPr="00976CF8" w:rsidRDefault="000A0C3C" w:rsidP="000A0C3C">
      <w:pPr>
        <w:pStyle w:val="NoSpacing"/>
        <w:rPr>
          <w:color w:val="44546A" w:themeColor="text2"/>
          <w:sz w:val="24"/>
          <w:szCs w:val="24"/>
        </w:rPr>
      </w:pPr>
      <w:r w:rsidRPr="00976CF8">
        <w:rPr>
          <w:color w:val="44546A" w:themeColor="text2"/>
          <w:sz w:val="24"/>
          <w:szCs w:val="24"/>
        </w:rPr>
        <w:t xml:space="preserve">Under 12 hrs </w:t>
      </w:r>
      <w:r w:rsidRPr="00976CF8">
        <w:rPr>
          <w:b/>
          <w:bCs/>
          <w:color w:val="44546A" w:themeColor="text2"/>
          <w:sz w:val="24"/>
          <w:szCs w:val="24"/>
          <w:u w:val="single"/>
        </w:rPr>
        <w:t>no</w:t>
      </w:r>
      <w:r w:rsidRPr="00976CF8">
        <w:rPr>
          <w:color w:val="44546A" w:themeColor="text2"/>
          <w:sz w:val="24"/>
          <w:szCs w:val="24"/>
        </w:rPr>
        <w:t xml:space="preserve"> refund will be given</w:t>
      </w:r>
    </w:p>
    <w:p w14:paraId="1A2B8F02" w14:textId="6A54322A" w:rsidR="000A0C3C" w:rsidRPr="00976CF8" w:rsidRDefault="00C817F5" w:rsidP="000A0C3C">
      <w:pPr>
        <w:pStyle w:val="NoSpacing"/>
        <w:rPr>
          <w:color w:val="44546A" w:themeColor="text2"/>
          <w:sz w:val="24"/>
          <w:szCs w:val="24"/>
        </w:rPr>
      </w:pPr>
      <w:r>
        <w:rPr>
          <w:color w:val="44546A" w:themeColor="text2"/>
          <w:sz w:val="24"/>
          <w:szCs w:val="24"/>
        </w:rPr>
        <w:t>Failure to pay your invoice in full, within 72 hours prior to your appointment, will be subject to cancellation and an admin fee of £25.00.</w:t>
      </w:r>
    </w:p>
    <w:bookmarkEnd w:id="0"/>
    <w:p w14:paraId="34A736B4" w14:textId="0DEA6372" w:rsidR="003C040D" w:rsidRDefault="003C040D" w:rsidP="00045F6B">
      <w:pPr>
        <w:pStyle w:val="NoSpacing"/>
        <w:rPr>
          <w:color w:val="767171" w:themeColor="background2" w:themeShade="80"/>
          <w:sz w:val="24"/>
          <w:szCs w:val="24"/>
        </w:rPr>
      </w:pPr>
    </w:p>
    <w:p w14:paraId="37E8E751" w14:textId="5FBD35CC" w:rsidR="003C040D" w:rsidRDefault="003C040D" w:rsidP="003C040D">
      <w:pPr>
        <w:pStyle w:val="NoSpacing"/>
        <w:rPr>
          <w:color w:val="767171" w:themeColor="background2" w:themeShade="80"/>
          <w:sz w:val="24"/>
          <w:szCs w:val="24"/>
        </w:rPr>
      </w:pPr>
      <w:r>
        <w:rPr>
          <w:color w:val="767171" w:themeColor="background2" w:themeShade="80"/>
          <w:sz w:val="24"/>
          <w:szCs w:val="24"/>
        </w:rPr>
        <w:t xml:space="preserve">We reserve the right to take further action to recover any monies owed to us, and you (the client) will be liable for any costs The Butterfly Room incurs </w:t>
      </w:r>
      <w:proofErr w:type="gramStart"/>
      <w:r>
        <w:rPr>
          <w:color w:val="767171" w:themeColor="background2" w:themeShade="80"/>
          <w:sz w:val="24"/>
          <w:szCs w:val="24"/>
        </w:rPr>
        <w:t>as a result of</w:t>
      </w:r>
      <w:proofErr w:type="gramEnd"/>
      <w:r>
        <w:rPr>
          <w:color w:val="767171" w:themeColor="background2" w:themeShade="80"/>
          <w:sz w:val="24"/>
          <w:szCs w:val="24"/>
        </w:rPr>
        <w:t xml:space="preserve"> us having to take further action. Further action can include instructing a debt collection agency and/or legal action. </w:t>
      </w:r>
    </w:p>
    <w:p w14:paraId="631D4440" w14:textId="77777777" w:rsidR="00BA3EAC" w:rsidRDefault="00BA3EAC" w:rsidP="00045F6B">
      <w:pPr>
        <w:pStyle w:val="NoSpacing"/>
        <w:rPr>
          <w:b/>
          <w:bCs/>
          <w:color w:val="767171" w:themeColor="background2" w:themeShade="80"/>
          <w:sz w:val="24"/>
          <w:szCs w:val="24"/>
        </w:rPr>
      </w:pPr>
    </w:p>
    <w:p w14:paraId="10185C41" w14:textId="2A66F328" w:rsidR="00CC2515" w:rsidRPr="006B2166" w:rsidRDefault="00291CB8" w:rsidP="00045F6B">
      <w:pPr>
        <w:pStyle w:val="NoSpacing"/>
        <w:rPr>
          <w:color w:val="767171" w:themeColor="background2" w:themeShade="80"/>
          <w:sz w:val="24"/>
          <w:szCs w:val="24"/>
        </w:rPr>
      </w:pPr>
      <w:r w:rsidRPr="006B2166">
        <w:rPr>
          <w:b/>
          <w:bCs/>
          <w:color w:val="767171" w:themeColor="background2" w:themeShade="80"/>
          <w:sz w:val="24"/>
          <w:szCs w:val="24"/>
        </w:rPr>
        <w:t>Privacy Policy – </w:t>
      </w:r>
      <w:r w:rsidRPr="006B2166">
        <w:rPr>
          <w:color w:val="767171" w:themeColor="background2" w:themeShade="80"/>
          <w:sz w:val="24"/>
          <w:szCs w:val="24"/>
        </w:rPr>
        <w:t>The Butterfly Room does not disclose any of our client’s information to other companies at any time</w:t>
      </w:r>
      <w:r w:rsidR="009772E6">
        <w:rPr>
          <w:color w:val="767171" w:themeColor="background2" w:themeShade="80"/>
          <w:sz w:val="24"/>
          <w:szCs w:val="24"/>
        </w:rPr>
        <w:t>. However, disclosures in the public interest</w:t>
      </w:r>
      <w:r w:rsidR="00EE2430">
        <w:rPr>
          <w:color w:val="767171" w:themeColor="background2" w:themeShade="80"/>
          <w:sz w:val="24"/>
          <w:szCs w:val="24"/>
        </w:rPr>
        <w:t>, based on the common law,</w:t>
      </w:r>
      <w:r w:rsidR="009772E6">
        <w:rPr>
          <w:color w:val="767171" w:themeColor="background2" w:themeShade="80"/>
          <w:sz w:val="24"/>
          <w:szCs w:val="24"/>
        </w:rPr>
        <w:t xml:space="preserve"> are made where this is essential to prevent a serious and imminent threat to public health, national security, the life of the individual or a third party or to prevent or det</w:t>
      </w:r>
      <w:r w:rsidR="00DD0FBC">
        <w:rPr>
          <w:color w:val="767171" w:themeColor="background2" w:themeShade="80"/>
          <w:sz w:val="24"/>
          <w:szCs w:val="24"/>
        </w:rPr>
        <w:t>e</w:t>
      </w:r>
      <w:r w:rsidR="009772E6">
        <w:rPr>
          <w:color w:val="767171" w:themeColor="background2" w:themeShade="80"/>
          <w:sz w:val="24"/>
          <w:szCs w:val="24"/>
        </w:rPr>
        <w:t xml:space="preserve">ct serious crime. </w:t>
      </w:r>
    </w:p>
    <w:p w14:paraId="05AD1554" w14:textId="77777777" w:rsidR="00045F6B" w:rsidRPr="006B2166" w:rsidRDefault="00045F6B" w:rsidP="00045F6B">
      <w:pPr>
        <w:pStyle w:val="NoSpacing"/>
        <w:rPr>
          <w:color w:val="767171" w:themeColor="background2" w:themeShade="80"/>
          <w:sz w:val="24"/>
          <w:szCs w:val="24"/>
        </w:rPr>
      </w:pPr>
    </w:p>
    <w:p w14:paraId="6A0A9739" w14:textId="77A28BD7" w:rsidR="00291CB8" w:rsidRDefault="00291CB8" w:rsidP="00045F6B">
      <w:pPr>
        <w:pStyle w:val="NoSpacing"/>
        <w:rPr>
          <w:color w:val="767171" w:themeColor="background2" w:themeShade="80"/>
          <w:sz w:val="24"/>
          <w:szCs w:val="24"/>
        </w:rPr>
      </w:pPr>
      <w:r w:rsidRPr="006B2166">
        <w:rPr>
          <w:b/>
          <w:bCs/>
          <w:color w:val="767171" w:themeColor="background2" w:themeShade="80"/>
          <w:sz w:val="24"/>
          <w:szCs w:val="24"/>
        </w:rPr>
        <w:t>Confidentiality - </w:t>
      </w:r>
      <w:r w:rsidRPr="006B2166">
        <w:rPr>
          <w:color w:val="767171" w:themeColor="background2" w:themeShade="80"/>
          <w:sz w:val="24"/>
          <w:szCs w:val="24"/>
        </w:rPr>
        <w:t>All information held by The Butterfly Room is strictly confidential unless you give us permission to share with other health professionals or the safety of your child is at risk.</w:t>
      </w:r>
    </w:p>
    <w:p w14:paraId="31DBAE78" w14:textId="77777777" w:rsidR="00A340D7" w:rsidRPr="006B2166" w:rsidRDefault="00A340D7" w:rsidP="00045F6B">
      <w:pPr>
        <w:pStyle w:val="NoSpacing"/>
        <w:rPr>
          <w:color w:val="767171" w:themeColor="background2" w:themeShade="80"/>
          <w:sz w:val="24"/>
          <w:szCs w:val="24"/>
        </w:rPr>
      </w:pPr>
    </w:p>
    <w:p w14:paraId="7C32B122" w14:textId="170F0075" w:rsidR="00045F6B" w:rsidRDefault="00203B29" w:rsidP="00045F6B">
      <w:pPr>
        <w:pStyle w:val="NoSpacing"/>
        <w:rPr>
          <w:color w:val="767171" w:themeColor="background2" w:themeShade="80"/>
          <w:sz w:val="24"/>
          <w:szCs w:val="24"/>
        </w:rPr>
      </w:pPr>
      <w:r>
        <w:rPr>
          <w:color w:val="767171" w:themeColor="background2" w:themeShade="80"/>
          <w:sz w:val="24"/>
          <w:szCs w:val="24"/>
        </w:rPr>
        <w:t xml:space="preserve">Terms and conditions are subject to change. </w:t>
      </w:r>
    </w:p>
    <w:p w14:paraId="35913ED4" w14:textId="77777777" w:rsidR="00203B29" w:rsidRPr="006B2166" w:rsidRDefault="00203B29" w:rsidP="00045F6B">
      <w:pPr>
        <w:pStyle w:val="NoSpacing"/>
        <w:rPr>
          <w:color w:val="767171" w:themeColor="background2" w:themeShade="80"/>
          <w:sz w:val="24"/>
          <w:szCs w:val="24"/>
        </w:rPr>
      </w:pPr>
    </w:p>
    <w:p w14:paraId="1C120921" w14:textId="7B2BCB39" w:rsidR="00291CB8" w:rsidRPr="00E86798" w:rsidRDefault="003C040D" w:rsidP="00045F6B">
      <w:pPr>
        <w:pStyle w:val="NoSpacing"/>
        <w:rPr>
          <w:color w:val="767171" w:themeColor="background2" w:themeShade="80"/>
          <w:sz w:val="24"/>
          <w:szCs w:val="24"/>
        </w:rPr>
      </w:pPr>
      <w:r w:rsidRPr="00E86798">
        <w:rPr>
          <w:color w:val="767171" w:themeColor="background2" w:themeShade="80"/>
          <w:sz w:val="24"/>
          <w:szCs w:val="24"/>
        </w:rPr>
        <w:t xml:space="preserve">I hereby confirm that I have read, </w:t>
      </w:r>
      <w:proofErr w:type="gramStart"/>
      <w:r w:rsidRPr="00E86798">
        <w:rPr>
          <w:color w:val="767171" w:themeColor="background2" w:themeShade="80"/>
          <w:sz w:val="24"/>
          <w:szCs w:val="24"/>
        </w:rPr>
        <w:t>underst</w:t>
      </w:r>
      <w:r w:rsidR="00CA7E21">
        <w:rPr>
          <w:color w:val="767171" w:themeColor="background2" w:themeShade="80"/>
          <w:sz w:val="24"/>
          <w:szCs w:val="24"/>
        </w:rPr>
        <w:t>oo</w:t>
      </w:r>
      <w:r w:rsidRPr="00E86798">
        <w:rPr>
          <w:color w:val="767171" w:themeColor="background2" w:themeShade="80"/>
          <w:sz w:val="24"/>
          <w:szCs w:val="24"/>
        </w:rPr>
        <w:t>d</w:t>
      </w:r>
      <w:proofErr w:type="gramEnd"/>
      <w:r w:rsidRPr="00E86798">
        <w:rPr>
          <w:color w:val="767171" w:themeColor="background2" w:themeShade="80"/>
          <w:sz w:val="24"/>
          <w:szCs w:val="24"/>
        </w:rPr>
        <w:t xml:space="preserve"> and agree to </w:t>
      </w:r>
      <w:r w:rsidR="00CA7E21">
        <w:rPr>
          <w:color w:val="767171" w:themeColor="background2" w:themeShade="80"/>
          <w:sz w:val="24"/>
          <w:szCs w:val="24"/>
        </w:rPr>
        <w:t xml:space="preserve">adhere to </w:t>
      </w:r>
      <w:r w:rsidRPr="00E86798">
        <w:rPr>
          <w:color w:val="767171" w:themeColor="background2" w:themeShade="80"/>
          <w:sz w:val="24"/>
          <w:szCs w:val="24"/>
        </w:rPr>
        <w:t>the</w:t>
      </w:r>
      <w:r w:rsidR="00A340D7" w:rsidRPr="00E86798">
        <w:rPr>
          <w:color w:val="767171" w:themeColor="background2" w:themeShade="80"/>
          <w:sz w:val="24"/>
          <w:szCs w:val="24"/>
        </w:rPr>
        <w:t>se</w:t>
      </w:r>
      <w:r w:rsidRPr="00E86798">
        <w:rPr>
          <w:color w:val="767171" w:themeColor="background2" w:themeShade="80"/>
          <w:sz w:val="24"/>
          <w:szCs w:val="24"/>
        </w:rPr>
        <w:t xml:space="preserve"> terms and conditions</w:t>
      </w:r>
      <w:r w:rsidR="00CA7E21">
        <w:rPr>
          <w:color w:val="767171" w:themeColor="background2" w:themeShade="80"/>
          <w:sz w:val="24"/>
          <w:szCs w:val="24"/>
        </w:rPr>
        <w:t xml:space="preserve"> as outlined.</w:t>
      </w:r>
    </w:p>
    <w:p w14:paraId="2C2BDDAD" w14:textId="29E3FA1C" w:rsidR="00A340D7" w:rsidRDefault="00A340D7" w:rsidP="00045F6B">
      <w:pPr>
        <w:pStyle w:val="NoSpacing"/>
        <w:rPr>
          <w:color w:val="767171" w:themeColor="background2" w:themeShade="80"/>
        </w:rPr>
      </w:pPr>
    </w:p>
    <w:p w14:paraId="29FEC9DB" w14:textId="2E92AD8D" w:rsidR="00A340D7" w:rsidRDefault="00A340D7" w:rsidP="00045F6B">
      <w:pPr>
        <w:pStyle w:val="NoSpacing"/>
        <w:rPr>
          <w:color w:val="767171" w:themeColor="background2" w:themeShade="80"/>
        </w:rPr>
      </w:pPr>
    </w:p>
    <w:p w14:paraId="4C18CFA4" w14:textId="3BA8F1E4" w:rsidR="00A340D7" w:rsidRPr="00E86798" w:rsidRDefault="00A340D7" w:rsidP="00045F6B">
      <w:pPr>
        <w:pStyle w:val="NoSpacing"/>
        <w:rPr>
          <w:color w:val="767171" w:themeColor="background2" w:themeShade="80"/>
          <w:sz w:val="24"/>
          <w:szCs w:val="24"/>
        </w:rPr>
      </w:pPr>
      <w:r w:rsidRPr="00E86798">
        <w:rPr>
          <w:color w:val="767171" w:themeColor="background2" w:themeShade="80"/>
          <w:sz w:val="24"/>
          <w:szCs w:val="24"/>
        </w:rPr>
        <w:t>Name ____________________________________</w:t>
      </w:r>
      <w:r w:rsidR="00E86798">
        <w:rPr>
          <w:color w:val="767171" w:themeColor="background2" w:themeShade="80"/>
          <w:sz w:val="24"/>
          <w:szCs w:val="24"/>
        </w:rPr>
        <w:t xml:space="preserve"> </w:t>
      </w:r>
      <w:r w:rsidR="00E86798">
        <w:rPr>
          <w:color w:val="767171" w:themeColor="background2" w:themeShade="80"/>
          <w:sz w:val="24"/>
          <w:szCs w:val="24"/>
        </w:rPr>
        <w:tab/>
      </w:r>
      <w:r w:rsidRPr="00E86798">
        <w:rPr>
          <w:color w:val="767171" w:themeColor="background2" w:themeShade="80"/>
          <w:sz w:val="24"/>
          <w:szCs w:val="24"/>
        </w:rPr>
        <w:t>Signed _________________________________</w:t>
      </w:r>
      <w:r w:rsidR="00E86798">
        <w:rPr>
          <w:color w:val="767171" w:themeColor="background2" w:themeShade="80"/>
          <w:sz w:val="24"/>
          <w:szCs w:val="24"/>
        </w:rPr>
        <w:t>____</w:t>
      </w:r>
    </w:p>
    <w:p w14:paraId="423F7D80" w14:textId="18BE7756" w:rsidR="00A340D7" w:rsidRPr="00E86798" w:rsidRDefault="00A340D7" w:rsidP="00045F6B">
      <w:pPr>
        <w:pStyle w:val="NoSpacing"/>
        <w:rPr>
          <w:color w:val="767171" w:themeColor="background2" w:themeShade="80"/>
          <w:sz w:val="24"/>
          <w:szCs w:val="24"/>
        </w:rPr>
      </w:pPr>
    </w:p>
    <w:p w14:paraId="5DF4DDEE" w14:textId="15F2DC70" w:rsidR="00A340D7" w:rsidRPr="00E86798" w:rsidRDefault="00A340D7" w:rsidP="00045F6B">
      <w:pPr>
        <w:pStyle w:val="NoSpacing"/>
        <w:rPr>
          <w:color w:val="767171" w:themeColor="background2" w:themeShade="80"/>
          <w:sz w:val="24"/>
          <w:szCs w:val="24"/>
        </w:rPr>
      </w:pPr>
    </w:p>
    <w:p w14:paraId="20FF7A86" w14:textId="586F2950" w:rsidR="00A340D7" w:rsidRPr="00E86798" w:rsidRDefault="00A340D7" w:rsidP="00045F6B">
      <w:pPr>
        <w:pStyle w:val="NoSpacing"/>
        <w:rPr>
          <w:color w:val="767171" w:themeColor="background2" w:themeShade="80"/>
          <w:sz w:val="24"/>
          <w:szCs w:val="24"/>
        </w:rPr>
      </w:pPr>
      <w:r w:rsidRPr="00E86798">
        <w:rPr>
          <w:color w:val="767171" w:themeColor="background2" w:themeShade="80"/>
          <w:sz w:val="24"/>
          <w:szCs w:val="24"/>
        </w:rPr>
        <w:t>Date _________________________________________</w:t>
      </w:r>
    </w:p>
    <w:p w14:paraId="3B90D60D" w14:textId="3E709175" w:rsidR="00A340D7" w:rsidRDefault="00A340D7" w:rsidP="00045F6B">
      <w:pPr>
        <w:pStyle w:val="NoSpacing"/>
        <w:rPr>
          <w:color w:val="767171" w:themeColor="background2" w:themeShade="80"/>
        </w:rPr>
      </w:pPr>
    </w:p>
    <w:p w14:paraId="7F88FC15" w14:textId="453BB5E1" w:rsidR="00A340D7" w:rsidRDefault="00A340D7" w:rsidP="00045F6B">
      <w:pPr>
        <w:pStyle w:val="NoSpacing"/>
        <w:rPr>
          <w:color w:val="767171" w:themeColor="background2" w:themeShade="80"/>
        </w:rPr>
      </w:pPr>
    </w:p>
    <w:p w14:paraId="1EBD4325" w14:textId="680D589E" w:rsidR="00A340D7" w:rsidRPr="00930DB8" w:rsidRDefault="00A340D7" w:rsidP="00045F6B">
      <w:pPr>
        <w:pStyle w:val="NoSpacing"/>
        <w:rPr>
          <w:color w:val="767171" w:themeColor="background2" w:themeShade="80"/>
          <w:sz w:val="24"/>
          <w:szCs w:val="24"/>
        </w:rPr>
      </w:pPr>
      <w:r w:rsidRPr="00930DB8">
        <w:rPr>
          <w:color w:val="767171" w:themeColor="background2" w:themeShade="80"/>
          <w:sz w:val="24"/>
          <w:szCs w:val="24"/>
        </w:rPr>
        <w:t xml:space="preserve">Please ensure that you return a signed copy of these terms and conditions to </w:t>
      </w:r>
      <w:hyperlink r:id="rId10" w:history="1">
        <w:r w:rsidR="00CA7E21" w:rsidRPr="00930DB8">
          <w:rPr>
            <w:rStyle w:val="Hyperlink"/>
            <w:sz w:val="24"/>
            <w:szCs w:val="24"/>
          </w:rPr>
          <w:t>diagnostics@thebutterflyroom.org</w:t>
        </w:r>
      </w:hyperlink>
      <w:r w:rsidRPr="00930DB8">
        <w:rPr>
          <w:color w:val="767171" w:themeColor="background2" w:themeShade="80"/>
          <w:sz w:val="24"/>
          <w:szCs w:val="24"/>
        </w:rPr>
        <w:t xml:space="preserve"> prior to your initial phone consultation taking place. </w:t>
      </w:r>
    </w:p>
    <w:sectPr w:rsidR="00A340D7" w:rsidRPr="00930DB8" w:rsidSect="00291CB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65A63" w14:textId="77777777" w:rsidR="000B6D39" w:rsidRDefault="000B6D39" w:rsidP="002E3B7B">
      <w:pPr>
        <w:spacing w:after="0" w:line="240" w:lineRule="auto"/>
      </w:pPr>
      <w:r>
        <w:separator/>
      </w:r>
    </w:p>
  </w:endnote>
  <w:endnote w:type="continuationSeparator" w:id="0">
    <w:p w14:paraId="7BAA7967" w14:textId="77777777" w:rsidR="000B6D39" w:rsidRDefault="000B6D39" w:rsidP="002E3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12034" w14:textId="568D33D6" w:rsidR="002E3B7B" w:rsidRDefault="002E3B7B" w:rsidP="002E3B7B">
    <w:pPr>
      <w:pStyle w:val="Footer"/>
    </w:pPr>
    <w:r w:rsidRPr="003E1DC1">
      <w:rPr>
        <w:rFonts w:ascii="Times New Roman" w:eastAsia="Calibri" w:hAnsi="Times New Roman" w:cs="Times New Roman"/>
        <w:sz w:val="16"/>
        <w:szCs w:val="16"/>
      </w:rPr>
      <w:t xml:space="preserve">Registered Address: </w:t>
    </w:r>
    <w:r w:rsidR="00CC2515" w:rsidRPr="00CC2515">
      <w:rPr>
        <w:rFonts w:ascii="Times New Roman" w:hAnsi="Times New Roman" w:cs="Times New Roman"/>
        <w:color w:val="222222"/>
        <w:sz w:val="16"/>
        <w:szCs w:val="16"/>
        <w:shd w:val="clear" w:color="auto" w:fill="FFFFFF"/>
      </w:rPr>
      <w:t>Flat 1, Larwood School, Webb Rise, Stevenage, Herts, SG1 5QU.</w:t>
    </w:r>
    <w:r w:rsidRPr="00CC2515">
      <w:rPr>
        <w:rFonts w:ascii="Times New Roman" w:eastAsia="Calibri" w:hAnsi="Times New Roman" w:cs="Times New Roman"/>
        <w:sz w:val="16"/>
        <w:szCs w:val="16"/>
      </w:rPr>
      <w:t>company</w:t>
    </w:r>
    <w:r w:rsidRPr="003E1DC1">
      <w:rPr>
        <w:rFonts w:ascii="Times New Roman" w:eastAsia="Calibri" w:hAnsi="Times New Roman" w:cs="Times New Roman"/>
        <w:sz w:val="16"/>
        <w:szCs w:val="16"/>
      </w:rPr>
      <w:t xml:space="preserve"> registered in England and Wales: 10611478</w:t>
    </w:r>
  </w:p>
  <w:p w14:paraId="09BD177A" w14:textId="77777777" w:rsidR="002E3B7B" w:rsidRDefault="002E3B7B">
    <w:pPr>
      <w:pStyle w:val="Footer"/>
    </w:pPr>
  </w:p>
  <w:p w14:paraId="363A59B8" w14:textId="77777777" w:rsidR="002E3B7B" w:rsidRDefault="002E3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606EF" w14:textId="77777777" w:rsidR="000B6D39" w:rsidRDefault="000B6D39" w:rsidP="002E3B7B">
      <w:pPr>
        <w:spacing w:after="0" w:line="240" w:lineRule="auto"/>
      </w:pPr>
      <w:r>
        <w:separator/>
      </w:r>
    </w:p>
  </w:footnote>
  <w:footnote w:type="continuationSeparator" w:id="0">
    <w:p w14:paraId="63DCB703" w14:textId="77777777" w:rsidR="000B6D39" w:rsidRDefault="000B6D39" w:rsidP="002E3B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C7A9B"/>
    <w:multiLevelType w:val="hybridMultilevel"/>
    <w:tmpl w:val="AD8EB4E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180737"/>
    <w:multiLevelType w:val="multilevel"/>
    <w:tmpl w:val="CDA6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B7B"/>
    <w:rsid w:val="00045F6B"/>
    <w:rsid w:val="000A0C3C"/>
    <w:rsid w:val="000B6D39"/>
    <w:rsid w:val="00135227"/>
    <w:rsid w:val="001B36AA"/>
    <w:rsid w:val="00203B29"/>
    <w:rsid w:val="002675C6"/>
    <w:rsid w:val="00286530"/>
    <w:rsid w:val="00291CB8"/>
    <w:rsid w:val="002E3B7B"/>
    <w:rsid w:val="003009AD"/>
    <w:rsid w:val="003C040D"/>
    <w:rsid w:val="00401A7E"/>
    <w:rsid w:val="00440BF6"/>
    <w:rsid w:val="00481812"/>
    <w:rsid w:val="005A731E"/>
    <w:rsid w:val="00640683"/>
    <w:rsid w:val="006673BB"/>
    <w:rsid w:val="006B2166"/>
    <w:rsid w:val="006C7E46"/>
    <w:rsid w:val="007A22C5"/>
    <w:rsid w:val="007C5C41"/>
    <w:rsid w:val="00930DB8"/>
    <w:rsid w:val="00976CF8"/>
    <w:rsid w:val="009772E6"/>
    <w:rsid w:val="009B64D4"/>
    <w:rsid w:val="009C12E0"/>
    <w:rsid w:val="009E7502"/>
    <w:rsid w:val="00A340D7"/>
    <w:rsid w:val="00A45A38"/>
    <w:rsid w:val="00A86C06"/>
    <w:rsid w:val="00A96D27"/>
    <w:rsid w:val="00B117B8"/>
    <w:rsid w:val="00BA3AEF"/>
    <w:rsid w:val="00BA3EAC"/>
    <w:rsid w:val="00C817F5"/>
    <w:rsid w:val="00CA7E21"/>
    <w:rsid w:val="00CC2515"/>
    <w:rsid w:val="00DD0FBC"/>
    <w:rsid w:val="00DF05C1"/>
    <w:rsid w:val="00E43F94"/>
    <w:rsid w:val="00E86798"/>
    <w:rsid w:val="00EE2430"/>
    <w:rsid w:val="00FA3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0EA3"/>
  <w15:chartTrackingRefBased/>
  <w15:docId w15:val="{42B9DEC8-9DCB-4E12-B81E-C72514AE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B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B7B"/>
  </w:style>
  <w:style w:type="paragraph" w:styleId="Footer">
    <w:name w:val="footer"/>
    <w:basedOn w:val="Normal"/>
    <w:link w:val="FooterChar"/>
    <w:uiPriority w:val="99"/>
    <w:unhideWhenUsed/>
    <w:rsid w:val="002E3B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B7B"/>
  </w:style>
  <w:style w:type="paragraph" w:styleId="NoSpacing">
    <w:name w:val="No Spacing"/>
    <w:uiPriority w:val="1"/>
    <w:qFormat/>
    <w:rsid w:val="00291CB8"/>
    <w:pPr>
      <w:spacing w:after="0" w:line="240" w:lineRule="auto"/>
    </w:pPr>
  </w:style>
  <w:style w:type="paragraph" w:styleId="ListParagraph">
    <w:name w:val="List Paragraph"/>
    <w:basedOn w:val="Normal"/>
    <w:uiPriority w:val="34"/>
    <w:qFormat/>
    <w:rsid w:val="00045F6B"/>
    <w:pPr>
      <w:ind w:left="720"/>
      <w:contextualSpacing/>
    </w:pPr>
  </w:style>
  <w:style w:type="character" w:styleId="Hyperlink">
    <w:name w:val="Hyperlink"/>
    <w:basedOn w:val="DefaultParagraphFont"/>
    <w:uiPriority w:val="99"/>
    <w:unhideWhenUsed/>
    <w:rsid w:val="006B2166"/>
    <w:rPr>
      <w:color w:val="0563C1" w:themeColor="hyperlink"/>
      <w:u w:val="single"/>
    </w:rPr>
  </w:style>
  <w:style w:type="character" w:styleId="UnresolvedMention">
    <w:name w:val="Unresolved Mention"/>
    <w:basedOn w:val="DefaultParagraphFont"/>
    <w:uiPriority w:val="99"/>
    <w:semiHidden/>
    <w:unhideWhenUsed/>
    <w:rsid w:val="006B21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iagnostics@thebutterflyroom.org" TargetMode="External"/><Relationship Id="rId4" Type="http://schemas.openxmlformats.org/officeDocument/2006/relationships/webSettings" Target="webSettings.xml"/><Relationship Id="rId9" Type="http://schemas.openxmlformats.org/officeDocument/2006/relationships/hyperlink" Target="mailto:laura@thebutterflyroo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Emma</cp:lastModifiedBy>
  <cp:revision>9</cp:revision>
  <dcterms:created xsi:type="dcterms:W3CDTF">2021-01-27T10:49:00Z</dcterms:created>
  <dcterms:modified xsi:type="dcterms:W3CDTF">2021-01-27T15:31:00Z</dcterms:modified>
</cp:coreProperties>
</file>